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r w:rsidRPr="00A10703">
        <w:rPr>
          <w:rFonts w:ascii="Times New Roman" w:hAnsi="Times New Roman" w:cs="Times New Roman"/>
        </w:rPr>
        <w:t>Приложение 2.1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>(заполняется на каждый товар отдельно)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>Наименование товара: Задвижка 30с41нж, dy-80,  ру16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>Код ЕНС ТРУ: 281413.350.000006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>Заказчик: ТОО «КОА»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>Техническая спецификация: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>1.     Стандарты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 xml:space="preserve">1.1. </w:t>
      </w:r>
      <w:proofErr w:type="gramStart"/>
      <w:r w:rsidRPr="00A10703">
        <w:rPr>
          <w:rFonts w:ascii="Times New Roman" w:hAnsi="Times New Roman" w:cs="Times New Roman"/>
        </w:rPr>
        <w:t>Товары</w:t>
      </w:r>
      <w:proofErr w:type="gramEnd"/>
      <w:r w:rsidRPr="00A10703">
        <w:rPr>
          <w:rFonts w:ascii="Times New Roman" w:hAnsi="Times New Roman" w:cs="Times New Roman"/>
        </w:rPr>
        <w:t xml:space="preserve"> поставляемые в рамках данной спецификации, должны соответствовать или быть выше стандартов, указанных в технических спецификациях Заказчика. 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>1.2. При подаче документов на участие в закупках способом запроса ценовых предложений на понижение Поставщик должен указать в своей технической спецификации: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 xml:space="preserve"> - наименование товара (марка, тип, краткие характеристики);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>1.3. При поставке товара Поставщик должен предоставить: сертификаты соответствия Республики Казахстан, паспорта и руководства по эксплуатации на казахском или русском языке.  Поставляемые в рамках данной технической спецификации материалы должны в точности соответствовать наименованиям, маркам и парт номерам, указанным в технической спецификации Заказчика.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>1.4. Подписанная потенциальным Поставщиком Техническая спецификация должна содержать все требования, условия, разделы и пункты Технической спецификации Заказчика в  качестве выражения согласия с требованиями Заказчика.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>2. Технический контроль и испытания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>2.1. Заказчик или его представители могут проводить технический контроль и/или испытания товаров для подтверждения их соответствия техническим спецификациям, если это оговорено в технической спецификации. В технических спецификациях указывается, какого рода проверки и испытания требуются заказчику, а также где они должны проводиться. Заказчик должен в письменном виде и своевременно уведомить поставщика о своих представителях, предназначенных для этих целей.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>2.2  Технический контроль и испытания могут проводиться на территории поставщика или его субподрядчик</w:t>
      </w:r>
      <w:proofErr w:type="gramStart"/>
      <w:r w:rsidRPr="00A10703">
        <w:rPr>
          <w:rFonts w:ascii="Times New Roman" w:hAnsi="Times New Roman" w:cs="Times New Roman"/>
        </w:rPr>
        <w:t>а(</w:t>
      </w:r>
      <w:proofErr w:type="spellStart"/>
      <w:proofErr w:type="gramEnd"/>
      <w:r w:rsidRPr="00A10703">
        <w:rPr>
          <w:rFonts w:ascii="Times New Roman" w:hAnsi="Times New Roman" w:cs="Times New Roman"/>
        </w:rPr>
        <w:t>ов</w:t>
      </w:r>
      <w:proofErr w:type="spellEnd"/>
      <w:r w:rsidRPr="00A10703">
        <w:rPr>
          <w:rFonts w:ascii="Times New Roman" w:hAnsi="Times New Roman" w:cs="Times New Roman"/>
        </w:rPr>
        <w:t>), в месте доставки и/или в конечном пункте назначения товаров. Если они проводятся на территории поставщика или его субподрядчик</w:t>
      </w:r>
      <w:proofErr w:type="gramStart"/>
      <w:r w:rsidRPr="00A10703">
        <w:rPr>
          <w:rFonts w:ascii="Times New Roman" w:hAnsi="Times New Roman" w:cs="Times New Roman"/>
        </w:rPr>
        <w:t>а(</w:t>
      </w:r>
      <w:proofErr w:type="spellStart"/>
      <w:proofErr w:type="gramEnd"/>
      <w:r w:rsidRPr="00A10703">
        <w:rPr>
          <w:rFonts w:ascii="Times New Roman" w:hAnsi="Times New Roman" w:cs="Times New Roman"/>
        </w:rPr>
        <w:t>ов</w:t>
      </w:r>
      <w:proofErr w:type="spellEnd"/>
      <w:r w:rsidRPr="00A10703">
        <w:rPr>
          <w:rFonts w:ascii="Times New Roman" w:hAnsi="Times New Roman" w:cs="Times New Roman"/>
        </w:rPr>
        <w:t>), инспекторам заказчика будут предоставлены все необходимые средства и оказано содействие, включая доступ к чертежам и производственной информации, без каких-либо дополнительных затрат со стороны заказчика.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>2.3</w:t>
      </w:r>
      <w:proofErr w:type="gramStart"/>
      <w:r w:rsidRPr="00A10703">
        <w:rPr>
          <w:rFonts w:ascii="Times New Roman" w:hAnsi="Times New Roman" w:cs="Times New Roman"/>
        </w:rPr>
        <w:t>                        Е</w:t>
      </w:r>
      <w:proofErr w:type="gramEnd"/>
      <w:r w:rsidRPr="00A10703">
        <w:rPr>
          <w:rFonts w:ascii="Times New Roman" w:hAnsi="Times New Roman" w:cs="Times New Roman"/>
        </w:rPr>
        <w:t>сли товары, прошедшие технический контроль или испытания, не отвечают техническим спецификациям, заказчик может отказаться от них, и поставщик либо заменяет забракованный товар, либо внесет необходимые изменения в соответствии с требованиями технических спецификаций без каких-либо дополнительных затрат со стороны заказчика.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>2.4 . Ни один пункт вышеуказанного не освобождает поставщика от гарантий или других обязательств по данной инструкции.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>3. Упаковка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>3.1. Поставщик должен обеспечить упаковку товаров, способную предотвратить их от повреждения или порчи во время перевозки к конечному пункту назначения,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 xml:space="preserve">3.2. Упаковка и маркировка ящиков, а также документация внутри и </w:t>
      </w:r>
      <w:proofErr w:type="gramStart"/>
      <w:r w:rsidRPr="00A10703">
        <w:rPr>
          <w:rFonts w:ascii="Times New Roman" w:hAnsi="Times New Roman" w:cs="Times New Roman"/>
        </w:rPr>
        <w:t>вне</w:t>
      </w:r>
      <w:proofErr w:type="gramEnd"/>
      <w:r w:rsidRPr="00A10703">
        <w:rPr>
          <w:rFonts w:ascii="Times New Roman" w:hAnsi="Times New Roman" w:cs="Times New Roman"/>
        </w:rPr>
        <w:t xml:space="preserve"> должны строго соответствовать специальным требованиям, определенным международными стандартами.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>4. Срок поставки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 xml:space="preserve">        4.1. Сроки поставок:   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>- Срок поставки – 60 календарных дней с момента подписания договора.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 xml:space="preserve">Место поставки: </w:t>
      </w:r>
    </w:p>
    <w:p w:rsidR="00A10703" w:rsidRPr="00A10703" w:rsidRDefault="00A10703" w:rsidP="00A10703">
      <w:pPr>
        <w:spacing w:after="0" w:line="240" w:lineRule="auto"/>
        <w:rPr>
          <w:rFonts w:ascii="Times New Roman" w:hAnsi="Times New Roman" w:cs="Times New Roman"/>
        </w:rPr>
      </w:pPr>
      <w:r w:rsidRPr="00A10703">
        <w:rPr>
          <w:rFonts w:ascii="Times New Roman" w:hAnsi="Times New Roman" w:cs="Times New Roman"/>
        </w:rPr>
        <w:t xml:space="preserve">Поставщик организовывает поставку товаров в  Актюбинскую область, </w:t>
      </w:r>
      <w:proofErr w:type="spellStart"/>
      <w:r w:rsidRPr="00A10703">
        <w:rPr>
          <w:rFonts w:ascii="Times New Roman" w:hAnsi="Times New Roman" w:cs="Times New Roman"/>
        </w:rPr>
        <w:t>Мугалжарский</w:t>
      </w:r>
      <w:proofErr w:type="spellEnd"/>
      <w:r w:rsidRPr="00A10703">
        <w:rPr>
          <w:rFonts w:ascii="Times New Roman" w:hAnsi="Times New Roman" w:cs="Times New Roman"/>
        </w:rPr>
        <w:t xml:space="preserve"> район, склад пл.№4 ТОО «</w:t>
      </w:r>
      <w:proofErr w:type="spellStart"/>
      <w:r w:rsidRPr="00A10703">
        <w:rPr>
          <w:rFonts w:ascii="Times New Roman" w:hAnsi="Times New Roman" w:cs="Times New Roman"/>
        </w:rPr>
        <w:t>Казахойл</w:t>
      </w:r>
      <w:proofErr w:type="spellEnd"/>
      <w:r w:rsidRPr="00A10703">
        <w:rPr>
          <w:rFonts w:ascii="Times New Roman" w:hAnsi="Times New Roman" w:cs="Times New Roman"/>
        </w:rPr>
        <w:t xml:space="preserve"> </w:t>
      </w:r>
      <w:proofErr w:type="spellStart"/>
      <w:r w:rsidRPr="00A10703">
        <w:rPr>
          <w:rFonts w:ascii="Times New Roman" w:hAnsi="Times New Roman" w:cs="Times New Roman"/>
        </w:rPr>
        <w:t>Актобе</w:t>
      </w:r>
      <w:proofErr w:type="spellEnd"/>
      <w:r w:rsidRPr="00A10703">
        <w:rPr>
          <w:rFonts w:ascii="Times New Roman" w:hAnsi="Times New Roman" w:cs="Times New Roman"/>
        </w:rPr>
        <w:t xml:space="preserve">». </w:t>
      </w:r>
    </w:p>
    <w:bookmarkEnd w:id="0"/>
    <w:p w:rsidR="00C8078C" w:rsidRPr="00A10703" w:rsidRDefault="00C8078C" w:rsidP="00A10703">
      <w:pPr>
        <w:spacing w:after="0" w:line="240" w:lineRule="auto"/>
        <w:rPr>
          <w:rFonts w:ascii="Times New Roman" w:hAnsi="Times New Roman" w:cs="Times New Roman"/>
        </w:rPr>
      </w:pPr>
    </w:p>
    <w:sectPr w:rsidR="00C8078C" w:rsidRPr="00A10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95A"/>
    <w:rsid w:val="007C4048"/>
    <w:rsid w:val="00A10703"/>
    <w:rsid w:val="00C8078C"/>
    <w:rsid w:val="00E3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7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Saimanov Adil</dc:creator>
  <cp:keywords/>
  <dc:description/>
  <cp:lastModifiedBy>Saimanov Adil</cp:lastModifiedBy>
  <cp:revision>2</cp:revision>
  <dcterms:created xsi:type="dcterms:W3CDTF">2020-04-08T06:12:00Z</dcterms:created>
  <dcterms:modified xsi:type="dcterms:W3CDTF">2020-04-08T06:34:00Z</dcterms:modified>
</cp:coreProperties>
</file>